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A2" w:rsidRPr="00B4089F" w:rsidRDefault="008227A2" w:rsidP="008227A2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108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學年度○○縣（市）○○學校教師專業發展實踐方案</w:t>
      </w:r>
    </w:p>
    <w:p w:rsidR="008227A2" w:rsidRPr="00B4089F" w:rsidRDefault="008227A2" w:rsidP="008227A2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2-1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、觀察紀錄表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8227A2" w:rsidRPr="00B4089F" w:rsidTr="00F952E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227A2" w:rsidRPr="00B4089F" w:rsidTr="00F952E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8227A2" w:rsidRPr="00B4089F" w:rsidTr="00F952E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8227A2" w:rsidRPr="00B4089F" w:rsidTr="00F952E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4089F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B4089F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89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7A2" w:rsidRPr="00B4089F" w:rsidRDefault="008227A2" w:rsidP="00F952E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227A2" w:rsidRPr="00B4089F" w:rsidTr="00F952E1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8227A2" w:rsidRPr="00B4089F" w:rsidRDefault="008227A2" w:rsidP="00F952E1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7A2" w:rsidRPr="00B4089F" w:rsidRDefault="008227A2" w:rsidP="00F952E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8227A2" w:rsidRPr="00B4089F" w:rsidTr="00F952E1">
        <w:trPr>
          <w:cantSplit/>
          <w:trHeight w:val="109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27A2" w:rsidRPr="00B4089F" w:rsidRDefault="008227A2" w:rsidP="00F952E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27A2" w:rsidRPr="00B4089F" w:rsidRDefault="008227A2" w:rsidP="00F952E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8227A2" w:rsidRPr="00B4089F" w:rsidRDefault="008227A2" w:rsidP="00F952E1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8227A2" w:rsidRPr="00B4089F" w:rsidTr="00F952E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</w:t>
            </w:r>
          </w:p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</w:t>
            </w:r>
          </w:p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程</w:t>
            </w:r>
          </w:p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設</w:t>
            </w:r>
          </w:p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計</w:t>
            </w:r>
          </w:p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</w:t>
            </w:r>
          </w:p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227A2" w:rsidRPr="00B4089F" w:rsidRDefault="008227A2" w:rsidP="00F952E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227A2" w:rsidRPr="00B4089F" w:rsidRDefault="008227A2" w:rsidP="00F952E1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運用評量結果，規劃實施充實或補強性課程。</w:t>
            </w:r>
            <w:r w:rsidRPr="00B4089F">
              <w:rPr>
                <w:rFonts w:eastAsia="標楷體"/>
                <w:bCs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B4089F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8227A2" w:rsidRPr="00B4089F" w:rsidRDefault="008227A2" w:rsidP="00F952E1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7A2" w:rsidRPr="00B4089F" w:rsidRDefault="008227A2" w:rsidP="00F952E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8227A2" w:rsidRPr="00B4089F" w:rsidTr="00F952E1">
        <w:trPr>
          <w:cantSplit/>
          <w:trHeight w:val="10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27A2" w:rsidRPr="00B4089F" w:rsidRDefault="008227A2" w:rsidP="00F952E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27A2" w:rsidRPr="00B4089F" w:rsidRDefault="008227A2" w:rsidP="00F952E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8227A2" w:rsidRPr="00B4089F" w:rsidRDefault="008227A2" w:rsidP="00F952E1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8227A2" w:rsidRPr="00B4089F" w:rsidTr="00F952E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B</w:t>
            </w:r>
          </w:p>
          <w:p w:rsidR="008227A2" w:rsidRPr="00B4089F" w:rsidRDefault="008227A2" w:rsidP="00F952E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班</w:t>
            </w:r>
          </w:p>
          <w:p w:rsidR="008227A2" w:rsidRPr="00B4089F" w:rsidRDefault="008227A2" w:rsidP="00F952E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級</w:t>
            </w:r>
          </w:p>
          <w:p w:rsidR="008227A2" w:rsidRPr="00B4089F" w:rsidRDefault="008227A2" w:rsidP="00F952E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經</w:t>
            </w:r>
          </w:p>
          <w:p w:rsidR="008227A2" w:rsidRPr="00B4089F" w:rsidRDefault="008227A2" w:rsidP="00F952E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營</w:t>
            </w:r>
          </w:p>
          <w:p w:rsidR="008227A2" w:rsidRPr="00B4089F" w:rsidRDefault="008227A2" w:rsidP="00F952E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8227A2" w:rsidRPr="00B4089F" w:rsidRDefault="008227A2" w:rsidP="00F952E1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輔</w:t>
            </w:r>
          </w:p>
          <w:p w:rsidR="008227A2" w:rsidRPr="00B4089F" w:rsidRDefault="008227A2" w:rsidP="00F952E1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7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227A2" w:rsidRPr="00B4089F" w:rsidRDefault="008227A2" w:rsidP="00F952E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27A2" w:rsidRPr="00B4089F" w:rsidRDefault="008227A2" w:rsidP="00F952E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8227A2" w:rsidRPr="00B4089F" w:rsidTr="00F952E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7653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7A2" w:rsidRPr="00B4089F" w:rsidRDefault="008227A2" w:rsidP="00F952E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8227A2" w:rsidRPr="00B4089F" w:rsidRDefault="008227A2" w:rsidP="008227A2">
      <w:pPr>
        <w:rPr>
          <w:rFonts w:eastAsia="標楷體"/>
          <w:color w:val="000000" w:themeColor="text1"/>
        </w:rPr>
      </w:pPr>
    </w:p>
    <w:p w:rsidR="008227A2" w:rsidRPr="00B4089F" w:rsidRDefault="008227A2" w:rsidP="008227A2">
      <w:pPr>
        <w:rPr>
          <w:rFonts w:eastAsia="標楷體"/>
          <w:color w:val="000000" w:themeColor="text1"/>
        </w:rPr>
      </w:pPr>
      <w:r w:rsidRPr="00B4089F">
        <w:rPr>
          <w:rFonts w:eastAsia="標楷體"/>
          <w:color w:val="000000" w:themeColor="text1"/>
          <w:kern w:val="0"/>
        </w:rPr>
        <w:br w:type="page"/>
      </w:r>
    </w:p>
    <w:p w:rsidR="00006DEB" w:rsidRPr="008266B2" w:rsidRDefault="008227A2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108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學年度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縣（市）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8266B2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6B2">
        <w:rPr>
          <w:rFonts w:eastAsia="標楷體"/>
          <w:b/>
          <w:color w:val="000000" w:themeColor="text1"/>
          <w:sz w:val="36"/>
          <w:szCs w:val="36"/>
        </w:rPr>
        <w:t>表</w:t>
      </w:r>
      <w:r w:rsidRPr="008266B2">
        <w:rPr>
          <w:rFonts w:eastAsia="標楷體"/>
          <w:b/>
          <w:color w:val="000000" w:themeColor="text1"/>
          <w:sz w:val="36"/>
          <w:szCs w:val="36"/>
        </w:rPr>
        <w:t>2-2</w:t>
      </w:r>
      <w:r w:rsidRPr="008266B2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093689" w:rsidRPr="008266B2" w:rsidTr="00B845F1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8266B2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8266B2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5" w:type="dxa"/>
            <w:gridSpan w:val="2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vAlign w:val="center"/>
          </w:tcPr>
          <w:p w:rsidR="00006DEB" w:rsidRPr="008266B2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right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8266B2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right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8266B2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508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8266B2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8266B2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006DEB" w:rsidRPr="008266B2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8266B2">
              <w:rPr>
                <w:rFonts w:eastAsia="標楷體"/>
                <w:color w:val="000000" w:themeColor="text1"/>
                <w:spacing w:val="-16"/>
              </w:rPr>
              <w:t>（</w:t>
            </w:r>
            <w:r w:rsidRPr="008266B2">
              <w:rPr>
                <w:rFonts w:eastAsia="標楷體" w:hint="eastAsia"/>
                <w:color w:val="000000" w:themeColor="text1"/>
                <w:spacing w:val="-16"/>
              </w:rPr>
              <w:t>可包</w:t>
            </w:r>
            <w:r w:rsidRPr="008266B2">
              <w:rPr>
                <w:rFonts w:eastAsia="標楷體"/>
                <w:color w:val="000000" w:themeColor="text1"/>
                <w:spacing w:val="-16"/>
              </w:rPr>
              <w:t>含教師教學行為、學生學習表現、師生互動與學生同儕互動之情形）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8266B2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093689" w:rsidRPr="008266B2" w:rsidTr="00B845F1">
        <w:trPr>
          <w:trHeight w:val="508"/>
          <w:jc w:val="center"/>
        </w:trPr>
        <w:tc>
          <w:tcPr>
            <w:tcW w:w="14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8266B2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8266B2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8266B2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3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8266B2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8266B2" w:rsidTr="00B845F1">
        <w:trPr>
          <w:trHeight w:val="8504"/>
          <w:jc w:val="center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:rsidR="00006DEB" w:rsidRPr="008266B2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0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006DEB" w:rsidRPr="008266B2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1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006DEB" w:rsidRPr="008266B2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</w:tcPr>
          <w:p w:rsidR="00006DEB" w:rsidRPr="008266B2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8266B2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8266B2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8266B2" w:rsidRDefault="008227A2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108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學年度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縣（市）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8266B2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6B2">
        <w:rPr>
          <w:rFonts w:eastAsia="標楷體"/>
          <w:b/>
          <w:color w:val="000000" w:themeColor="text1"/>
          <w:sz w:val="36"/>
          <w:szCs w:val="36"/>
        </w:rPr>
        <w:t>表</w:t>
      </w:r>
      <w:r w:rsidRPr="008266B2">
        <w:rPr>
          <w:rFonts w:eastAsia="標楷體"/>
          <w:b/>
          <w:color w:val="000000" w:themeColor="text1"/>
          <w:sz w:val="36"/>
          <w:szCs w:val="36"/>
        </w:rPr>
        <w:t>2-3</w:t>
      </w:r>
      <w:r w:rsidRPr="008266B2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093689" w:rsidRPr="008266B2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8266B2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8266B2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8266B2">
              <w:rPr>
                <w:rFonts w:eastAsia="標楷體"/>
                <w:color w:val="000000" w:themeColor="text1"/>
                <w:sz w:val="28"/>
              </w:rPr>
              <w:t>-</w:t>
            </w:r>
            <w:r w:rsidRPr="008266B2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093689" w:rsidRPr="008266B2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□1.</w:t>
            </w:r>
            <w:r w:rsidRPr="008266B2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</w:t>
            </w:r>
            <w:r w:rsidRPr="008266B2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>人次</w:t>
            </w:r>
            <w:r w:rsidRPr="008266B2">
              <w:rPr>
                <w:rFonts w:eastAsia="標楷體"/>
                <w:color w:val="000000" w:themeColor="text1"/>
              </w:rPr>
              <w:t>/</w:t>
            </w:r>
            <w:r w:rsidRPr="008266B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□1.</w:t>
            </w:r>
            <w:r w:rsidRPr="008266B2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分析：</w:t>
            </w:r>
            <w:r w:rsidRPr="008266B2">
              <w:rPr>
                <w:rFonts w:eastAsia="標楷體"/>
                <w:color w:val="000000" w:themeColor="text1"/>
              </w:rPr>
              <w:t>_______________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□2.</w:t>
            </w:r>
            <w:r w:rsidRPr="008266B2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分析：</w:t>
            </w:r>
            <w:r w:rsidRPr="008266B2">
              <w:rPr>
                <w:rFonts w:eastAsia="標楷體"/>
                <w:color w:val="000000" w:themeColor="text1"/>
              </w:rPr>
              <w:t>_______________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□3.</w:t>
            </w:r>
            <w:r w:rsidRPr="008266B2">
              <w:rPr>
                <w:rFonts w:eastAsia="標楷體"/>
                <w:color w:val="000000" w:themeColor="text1"/>
              </w:rPr>
              <w:t>其他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分析：</w:t>
            </w:r>
            <w:r w:rsidRPr="008266B2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093689" w:rsidRPr="008266B2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</w:t>
            </w:r>
            <w:r w:rsidRPr="008266B2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>人次</w:t>
            </w:r>
            <w:r w:rsidRPr="008266B2">
              <w:rPr>
                <w:rFonts w:eastAsia="標楷體"/>
                <w:color w:val="000000" w:themeColor="text1"/>
              </w:rPr>
              <w:t>/</w:t>
            </w:r>
            <w:r w:rsidRPr="008266B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8266B2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□2.</w:t>
            </w:r>
            <w:r w:rsidRPr="008266B2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</w:t>
            </w:r>
            <w:r w:rsidRPr="008266B2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>人次</w:t>
            </w:r>
            <w:r w:rsidRPr="008266B2">
              <w:rPr>
                <w:rFonts w:eastAsia="標楷體"/>
                <w:color w:val="000000" w:themeColor="text1"/>
              </w:rPr>
              <w:t>/</w:t>
            </w:r>
            <w:r w:rsidRPr="008266B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□1.</w:t>
            </w:r>
            <w:r w:rsidRPr="008266B2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分析：</w:t>
            </w:r>
            <w:r w:rsidRPr="008266B2">
              <w:rPr>
                <w:rFonts w:eastAsia="標楷體"/>
                <w:color w:val="000000" w:themeColor="text1"/>
              </w:rPr>
              <w:t>__________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□2.</w:t>
            </w:r>
            <w:r w:rsidRPr="008266B2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□(1)</w:t>
            </w:r>
            <w:r w:rsidRPr="008266B2">
              <w:rPr>
                <w:rFonts w:eastAsia="標楷體"/>
                <w:color w:val="000000" w:themeColor="text1"/>
              </w:rPr>
              <w:t>偏重前方座位的學生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□(2)</w:t>
            </w:r>
            <w:r w:rsidRPr="008266B2">
              <w:rPr>
                <w:rFonts w:eastAsia="標楷體"/>
                <w:color w:val="000000" w:themeColor="text1"/>
              </w:rPr>
              <w:t>偏重中間座位的學生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□(3)</w:t>
            </w:r>
            <w:r w:rsidRPr="008266B2">
              <w:rPr>
                <w:rFonts w:eastAsia="標楷體"/>
                <w:color w:val="000000" w:themeColor="text1"/>
              </w:rPr>
              <w:t>偏重後方座位的學生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分析：</w:t>
            </w:r>
            <w:r w:rsidRPr="008266B2">
              <w:rPr>
                <w:rFonts w:eastAsia="標楷體"/>
                <w:color w:val="000000" w:themeColor="text1"/>
              </w:rPr>
              <w:t>_________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□3.</w:t>
            </w:r>
            <w:r w:rsidRPr="008266B2">
              <w:rPr>
                <w:rFonts w:eastAsia="標楷體"/>
                <w:color w:val="000000" w:themeColor="text1"/>
              </w:rPr>
              <w:t>其他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分析：</w:t>
            </w:r>
            <w:r w:rsidRPr="008266B2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093689" w:rsidRPr="008266B2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</w:t>
            </w:r>
            <w:r w:rsidRPr="008266B2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>人次</w:t>
            </w:r>
            <w:r w:rsidRPr="008266B2">
              <w:rPr>
                <w:rFonts w:eastAsia="標楷體"/>
                <w:color w:val="000000" w:themeColor="text1"/>
              </w:rPr>
              <w:t>/</w:t>
            </w:r>
            <w:r w:rsidRPr="008266B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8266B2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</w:t>
            </w:r>
            <w:r w:rsidRPr="008266B2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>人次</w:t>
            </w:r>
            <w:r w:rsidRPr="008266B2">
              <w:rPr>
                <w:rFonts w:eastAsia="標楷體"/>
                <w:color w:val="000000" w:themeColor="text1"/>
              </w:rPr>
              <w:t>/</w:t>
            </w:r>
            <w:r w:rsidRPr="008266B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8266B2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□3.</w:t>
            </w:r>
            <w:r w:rsidRPr="008266B2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</w:t>
            </w:r>
            <w:r w:rsidRPr="008266B2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>人次</w:t>
            </w:r>
            <w:r w:rsidRPr="008266B2">
              <w:rPr>
                <w:rFonts w:eastAsia="標楷體"/>
                <w:color w:val="000000" w:themeColor="text1"/>
              </w:rPr>
              <w:t>/</w:t>
            </w:r>
            <w:r w:rsidRPr="008266B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□(1)</w:t>
            </w:r>
            <w:r w:rsidRPr="008266B2">
              <w:rPr>
                <w:rFonts w:eastAsia="標楷體"/>
                <w:color w:val="000000" w:themeColor="text1"/>
              </w:rPr>
              <w:t>教師發起的次數較多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□(2)</w:t>
            </w:r>
            <w:r w:rsidRPr="008266B2">
              <w:rPr>
                <w:rFonts w:eastAsia="標楷體"/>
                <w:color w:val="000000" w:themeColor="text1"/>
              </w:rPr>
              <w:t>學生發起的次數較多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□(3)</w:t>
            </w:r>
            <w:r w:rsidRPr="008266B2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 xml:space="preserve">　分析：</w:t>
            </w:r>
            <w:r w:rsidRPr="008266B2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093689" w:rsidRPr="008266B2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</w:t>
            </w:r>
            <w:r w:rsidRPr="008266B2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(</w:t>
            </w:r>
            <w:r w:rsidRPr="008266B2">
              <w:rPr>
                <w:rFonts w:eastAsia="標楷體" w:hint="eastAsia"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>人次</w:t>
            </w:r>
            <w:r w:rsidRPr="008266B2">
              <w:rPr>
                <w:rFonts w:eastAsia="標楷體"/>
                <w:color w:val="000000" w:themeColor="text1"/>
              </w:rPr>
              <w:t>/</w:t>
            </w:r>
            <w:r w:rsidRPr="008266B2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093689" w:rsidRPr="008266B2" w:rsidTr="00B845F1">
        <w:trPr>
          <w:trHeight w:val="905"/>
          <w:jc w:val="center"/>
        </w:trPr>
        <w:tc>
          <w:tcPr>
            <w:tcW w:w="351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</w:rPr>
              <w:t>□4.</w:t>
            </w:r>
            <w:r w:rsidRPr="008266B2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8266B2" w:rsidTr="00B845F1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須一併檢附「語言流動」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「語言流動量化分析表」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8266B2" w:rsidRDefault="008227A2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108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學年度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縣（市）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8266B2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6B2">
        <w:rPr>
          <w:rFonts w:eastAsia="標楷體"/>
          <w:b/>
          <w:color w:val="000000" w:themeColor="text1"/>
          <w:sz w:val="36"/>
          <w:szCs w:val="36"/>
        </w:rPr>
        <w:t>表</w:t>
      </w:r>
      <w:r w:rsidRPr="008266B2">
        <w:rPr>
          <w:rFonts w:eastAsia="標楷體"/>
          <w:b/>
          <w:color w:val="000000" w:themeColor="text1"/>
          <w:sz w:val="36"/>
          <w:szCs w:val="36"/>
        </w:rPr>
        <w:t>2-4</w:t>
      </w:r>
      <w:r w:rsidRPr="008266B2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093689" w:rsidRPr="008266B2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8266B2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093689" w:rsidRPr="008266B2" w:rsidTr="00B845F1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□1.</w:t>
            </w:r>
            <w:r w:rsidRPr="008266B2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8266B2" w:rsidRDefault="00006DEB" w:rsidP="00001B8B">
            <w:pPr>
              <w:pStyle w:val="a3"/>
              <w:widowControl w:val="0"/>
              <w:numPr>
                <w:ilvl w:val="0"/>
                <w:numId w:val="30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第一輪觀察時間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8266B2">
              <w:rPr>
                <w:rFonts w:eastAsia="標楷體"/>
                <w:bCs/>
                <w:color w:val="000000" w:themeColor="text1"/>
              </w:rPr>
              <w:t>點</w:t>
            </w:r>
            <w:r w:rsidRPr="008266B2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8266B2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8266B2">
              <w:rPr>
                <w:rFonts w:eastAsia="標楷體"/>
                <w:bCs/>
                <w:color w:val="000000" w:themeColor="text1"/>
              </w:rPr>
              <w:t>A</w:t>
            </w:r>
            <w:r w:rsidRPr="008266B2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8266B2">
              <w:rPr>
                <w:rFonts w:eastAsia="標楷體"/>
                <w:bCs/>
                <w:color w:val="000000" w:themeColor="text1"/>
              </w:rPr>
              <w:t>O</w:t>
            </w:r>
            <w:r w:rsidRPr="008266B2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8266B2">
              <w:rPr>
                <w:rFonts w:eastAsia="標楷體"/>
                <w:bCs/>
                <w:color w:val="000000" w:themeColor="text1"/>
              </w:rPr>
              <w:t>H</w:t>
            </w:r>
            <w:r w:rsidRPr="008266B2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  <w:r w:rsidRPr="008266B2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8266B2">
              <w:rPr>
                <w:rFonts w:eastAsia="標楷體"/>
                <w:bCs/>
                <w:color w:val="000000" w:themeColor="text1"/>
              </w:rPr>
              <w:t>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8266B2" w:rsidTr="00B845F1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(2)</w:t>
            </w:r>
            <w:r w:rsidRPr="008266B2">
              <w:rPr>
                <w:rFonts w:eastAsia="標楷體"/>
                <w:bCs/>
                <w:color w:val="000000" w:themeColor="text1"/>
              </w:rPr>
              <w:t>第二輪觀察時間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8266B2">
              <w:rPr>
                <w:rFonts w:eastAsia="標楷體"/>
                <w:bCs/>
                <w:color w:val="000000" w:themeColor="text1"/>
              </w:rPr>
              <w:t>點</w:t>
            </w:r>
            <w:r w:rsidRPr="008266B2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8266B2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8266B2">
              <w:rPr>
                <w:rFonts w:eastAsia="標楷體"/>
                <w:bCs/>
                <w:color w:val="000000" w:themeColor="text1"/>
              </w:rPr>
              <w:t>A</w:t>
            </w:r>
            <w:r w:rsidRPr="008266B2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8266B2">
              <w:rPr>
                <w:rFonts w:eastAsia="標楷體"/>
                <w:bCs/>
                <w:color w:val="000000" w:themeColor="text1"/>
              </w:rPr>
              <w:t>O</w:t>
            </w:r>
            <w:r w:rsidRPr="008266B2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8266B2">
              <w:rPr>
                <w:rFonts w:eastAsia="標楷體"/>
                <w:bCs/>
                <w:color w:val="000000" w:themeColor="text1"/>
              </w:rPr>
              <w:t>H</w:t>
            </w:r>
            <w:r w:rsidRPr="008266B2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  <w:r w:rsidRPr="008266B2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8266B2">
              <w:rPr>
                <w:rFonts w:eastAsia="標楷體"/>
                <w:bCs/>
                <w:color w:val="000000" w:themeColor="text1"/>
              </w:rPr>
              <w:t>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8266B2" w:rsidTr="00B845F1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(3)</w:t>
            </w:r>
            <w:r w:rsidRPr="008266B2">
              <w:rPr>
                <w:rFonts w:eastAsia="標楷體"/>
                <w:bCs/>
                <w:color w:val="000000" w:themeColor="text1"/>
              </w:rPr>
              <w:t>第三輪觀察時間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8266B2">
              <w:rPr>
                <w:rFonts w:eastAsia="標楷體"/>
                <w:bCs/>
                <w:color w:val="000000" w:themeColor="text1"/>
              </w:rPr>
              <w:t>點</w:t>
            </w:r>
            <w:r w:rsidRPr="008266B2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8266B2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8266B2">
              <w:rPr>
                <w:rFonts w:eastAsia="標楷體"/>
                <w:bCs/>
                <w:color w:val="000000" w:themeColor="text1"/>
              </w:rPr>
              <w:t>A</w:t>
            </w:r>
            <w:r w:rsidRPr="008266B2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8266B2">
              <w:rPr>
                <w:rFonts w:eastAsia="標楷體"/>
                <w:bCs/>
                <w:color w:val="000000" w:themeColor="text1"/>
              </w:rPr>
              <w:t>O</w:t>
            </w:r>
            <w:r w:rsidRPr="008266B2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8266B2">
              <w:rPr>
                <w:rFonts w:eastAsia="標楷體"/>
                <w:bCs/>
                <w:color w:val="000000" w:themeColor="text1"/>
              </w:rPr>
              <w:t>H</w:t>
            </w:r>
            <w:r w:rsidRPr="008266B2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  <w:r w:rsidRPr="008266B2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8266B2">
              <w:rPr>
                <w:rFonts w:eastAsia="標楷體"/>
                <w:bCs/>
                <w:color w:val="000000" w:themeColor="text1"/>
              </w:rPr>
              <w:t>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8266B2" w:rsidTr="00B845F1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□2.</w:t>
            </w:r>
            <w:r w:rsidRPr="008266B2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(1)A</w:t>
            </w:r>
            <w:r w:rsidRPr="008266B2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t>(2)O</w:t>
            </w:r>
            <w:r w:rsidRPr="008266B2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(3)H</w:t>
            </w:r>
            <w:r w:rsidRPr="008266B2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t>(4)</w:t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  <w:r w:rsidRPr="008266B2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  </w:t>
            </w:r>
            <w:r w:rsidRPr="008266B2">
              <w:rPr>
                <w:rFonts w:eastAsia="標楷體"/>
                <w:bCs/>
                <w:color w:val="000000" w:themeColor="text1"/>
              </w:rPr>
              <w:t>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）人次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8266B2" w:rsidTr="00B845F1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□3.</w:t>
            </w:r>
            <w:r w:rsidRPr="008266B2">
              <w:rPr>
                <w:rFonts w:eastAsia="標楷體"/>
                <w:bCs/>
                <w:color w:val="000000" w:themeColor="text1"/>
              </w:rPr>
              <w:t>個別學生</w:t>
            </w:r>
          </w:p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(1)</w:t>
            </w:r>
            <w:r w:rsidRPr="008266B2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8266B2">
              <w:rPr>
                <w:rFonts w:eastAsia="標楷體"/>
                <w:bCs/>
                <w:color w:val="000000" w:themeColor="text1"/>
              </w:rPr>
              <w:t>號）出現在各工作現類別的次數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8266B2">
              <w:rPr>
                <w:rFonts w:eastAsia="標楷體"/>
                <w:bCs/>
                <w:color w:val="000000" w:themeColor="text1"/>
              </w:rPr>
              <w:t>A</w:t>
            </w:r>
            <w:r w:rsidRPr="008266B2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8266B2">
              <w:rPr>
                <w:rFonts w:eastAsia="標楷體"/>
                <w:bCs/>
                <w:color w:val="000000" w:themeColor="text1"/>
              </w:rPr>
              <w:t>O</w:t>
            </w:r>
            <w:r w:rsidRPr="008266B2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8266B2">
              <w:rPr>
                <w:rFonts w:eastAsia="標楷體"/>
                <w:bCs/>
                <w:color w:val="000000" w:themeColor="text1"/>
              </w:rPr>
              <w:t>H</w:t>
            </w:r>
            <w:r w:rsidRPr="008266B2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  <w:r w:rsidRPr="008266B2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8266B2">
              <w:rPr>
                <w:rFonts w:eastAsia="標楷體"/>
                <w:bCs/>
                <w:color w:val="000000" w:themeColor="text1"/>
              </w:rPr>
              <w:t>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8266B2" w:rsidTr="00B845F1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(2)</w:t>
            </w:r>
            <w:r w:rsidRPr="008266B2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8266B2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8266B2">
              <w:rPr>
                <w:rFonts w:eastAsia="標楷體"/>
                <w:bCs/>
                <w:color w:val="000000" w:themeColor="text1"/>
              </w:rPr>
              <w:t>A</w:t>
            </w:r>
            <w:r w:rsidRPr="008266B2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8266B2">
              <w:rPr>
                <w:rFonts w:eastAsia="標楷體"/>
                <w:bCs/>
                <w:color w:val="000000" w:themeColor="text1"/>
              </w:rPr>
              <w:t>O</w:t>
            </w:r>
            <w:r w:rsidRPr="008266B2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8266B2">
              <w:rPr>
                <w:rFonts w:eastAsia="標楷體"/>
                <w:bCs/>
                <w:color w:val="000000" w:themeColor="text1"/>
              </w:rPr>
              <w:t>H</w:t>
            </w:r>
            <w:r w:rsidRPr="008266B2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  <w:r w:rsidRPr="008266B2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8266B2">
              <w:rPr>
                <w:rFonts w:eastAsia="標楷體"/>
                <w:bCs/>
                <w:color w:val="000000" w:themeColor="text1"/>
              </w:rPr>
              <w:t>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8266B2" w:rsidTr="00B845F1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(3)</w:t>
            </w:r>
            <w:r w:rsidRPr="008266B2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8266B2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8266B2">
              <w:rPr>
                <w:rFonts w:eastAsia="標楷體"/>
                <w:bCs/>
                <w:color w:val="000000" w:themeColor="text1"/>
              </w:rPr>
              <w:t>A</w:t>
            </w:r>
            <w:r w:rsidRPr="008266B2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8266B2">
              <w:rPr>
                <w:rFonts w:eastAsia="標楷體"/>
                <w:bCs/>
                <w:color w:val="000000" w:themeColor="text1"/>
              </w:rPr>
              <w:t>O</w:t>
            </w:r>
            <w:r w:rsidRPr="008266B2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8266B2">
              <w:rPr>
                <w:rFonts w:eastAsia="標楷體"/>
                <w:bCs/>
                <w:color w:val="000000" w:themeColor="text1"/>
              </w:rPr>
              <w:t>H</w:t>
            </w:r>
            <w:r w:rsidRPr="008266B2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  <w:r w:rsidRPr="008266B2">
              <w:rPr>
                <w:rFonts w:eastAsia="標楷體"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color w:val="000000" w:themeColor="text1"/>
              </w:rPr>
              <w:tab/>
            </w:r>
            <w:r w:rsidRPr="008266B2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  <w:r w:rsidRPr="008266B2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8266B2">
              <w:rPr>
                <w:rFonts w:eastAsia="標楷體"/>
                <w:bCs/>
                <w:color w:val="000000" w:themeColor="text1"/>
              </w:rPr>
              <w:t>共（</w:t>
            </w:r>
            <w:r w:rsidRPr="008266B2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266B2">
              <w:rPr>
                <w:rFonts w:eastAsia="標楷體"/>
                <w:bCs/>
                <w:color w:val="000000" w:themeColor="text1"/>
              </w:rPr>
              <w:t>）次</w:t>
            </w:r>
            <w:r w:rsidRPr="008266B2">
              <w:rPr>
                <w:rFonts w:eastAsia="標楷體"/>
                <w:bCs/>
                <w:color w:val="000000" w:themeColor="text1"/>
              </w:rPr>
              <w:t>(/</w:t>
            </w:r>
            <w:r w:rsidRPr="008266B2">
              <w:rPr>
                <w:rFonts w:eastAsia="標楷體"/>
                <w:bCs/>
                <w:color w:val="000000" w:themeColor="text1"/>
              </w:rPr>
              <w:t>節</w:t>
            </w:r>
            <w:r w:rsidRPr="008266B2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8266B2" w:rsidTr="00B845F1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8266B2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093689" w:rsidRPr="008266B2" w:rsidTr="00B845F1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□1.</w:t>
            </w:r>
            <w:r w:rsidRPr="008266B2">
              <w:rPr>
                <w:rFonts w:eastAsia="標楷體"/>
                <w:bCs/>
                <w:color w:val="000000" w:themeColor="text1"/>
              </w:rPr>
              <w:t>（第一輪</w:t>
            </w:r>
            <w:r w:rsidRPr="008266B2">
              <w:rPr>
                <w:rFonts w:eastAsia="標楷體"/>
                <w:bCs/>
                <w:color w:val="000000" w:themeColor="text1"/>
              </w:rPr>
              <w:t>/</w:t>
            </w:r>
            <w:r w:rsidRPr="008266B2">
              <w:rPr>
                <w:rFonts w:eastAsia="標楷體"/>
                <w:bCs/>
                <w:color w:val="000000" w:themeColor="text1"/>
              </w:rPr>
              <w:t>第二輪</w:t>
            </w:r>
            <w:r w:rsidRPr="008266B2">
              <w:rPr>
                <w:rFonts w:eastAsia="標楷體"/>
                <w:bCs/>
                <w:color w:val="000000" w:themeColor="text1"/>
              </w:rPr>
              <w:t>/……</w:t>
            </w:r>
            <w:r w:rsidRPr="008266B2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□2.</w:t>
            </w:r>
            <w:r w:rsidRPr="008266B2">
              <w:rPr>
                <w:rFonts w:eastAsia="標楷體"/>
                <w:bCs/>
                <w:color w:val="000000" w:themeColor="text1"/>
              </w:rPr>
              <w:t>（</w:t>
            </w:r>
            <w:r w:rsidRPr="008266B2">
              <w:rPr>
                <w:rFonts w:eastAsia="標楷體"/>
                <w:bCs/>
                <w:color w:val="000000" w:themeColor="text1"/>
              </w:rPr>
              <w:t>A/O/H/……</w:t>
            </w:r>
            <w:r w:rsidRPr="008266B2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□3.</w:t>
            </w:r>
            <w:r w:rsidRPr="008266B2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8266B2">
              <w:rPr>
                <w:rFonts w:eastAsia="標楷體"/>
                <w:bCs/>
                <w:color w:val="000000" w:themeColor="text1"/>
              </w:rPr>
              <w:t>□4.</w:t>
            </w:r>
            <w:r w:rsidRPr="008266B2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093689" w:rsidRPr="008266B2" w:rsidTr="00B845F1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須一併檢附「語言流動」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「語言流動量化分析表」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8266B2" w:rsidRDefault="008227A2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108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學年度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縣（市）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8266B2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6B2">
        <w:rPr>
          <w:rFonts w:eastAsia="標楷體"/>
          <w:b/>
          <w:color w:val="000000" w:themeColor="text1"/>
          <w:sz w:val="36"/>
          <w:szCs w:val="36"/>
        </w:rPr>
        <w:t>表</w:t>
      </w:r>
      <w:r w:rsidRPr="008266B2">
        <w:rPr>
          <w:rFonts w:eastAsia="標楷體"/>
          <w:b/>
          <w:color w:val="000000" w:themeColor="text1"/>
          <w:sz w:val="36"/>
          <w:szCs w:val="36"/>
        </w:rPr>
        <w:t>2-5</w:t>
      </w:r>
      <w:r w:rsidRPr="008266B2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093689" w:rsidRPr="008266B2" w:rsidTr="00B845F1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8266B2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6DEB" w:rsidRPr="008266B2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8266B2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093689" w:rsidRPr="008266B2" w:rsidTr="00B845F1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 w:hint="eastAsia"/>
                <w:color w:val="000000" w:themeColor="text1"/>
                <w:sz w:val="28"/>
              </w:rPr>
              <w:t>一、</w:t>
            </w:r>
            <w:r w:rsidRPr="008266B2">
              <w:rPr>
                <w:rFonts w:eastAsia="標楷體"/>
                <w:color w:val="000000" w:themeColor="text1"/>
                <w:sz w:val="28"/>
              </w:rPr>
              <w:t>教師移動有特別顯著處</w:t>
            </w:r>
            <w:r w:rsidRPr="008266B2">
              <w:rPr>
                <w:rFonts w:eastAsia="標楷體" w:hint="eastAsia"/>
                <w:color w:val="000000" w:themeColor="text1"/>
                <w:sz w:val="28"/>
              </w:rPr>
              <w:t>，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8266B2">
              <w:rPr>
                <w:rFonts w:eastAsia="標楷體"/>
                <w:color w:val="000000" w:themeColor="text1"/>
                <w:sz w:val="28"/>
              </w:rPr>
              <w:t>為</w:t>
            </w:r>
            <w:r w:rsidRPr="008266B2">
              <w:rPr>
                <w:rFonts w:eastAsia="標楷體" w:hint="eastAsia"/>
                <w:color w:val="000000" w:themeColor="text1"/>
                <w:sz w:val="28"/>
              </w:rPr>
              <w:t>：</w:t>
            </w:r>
            <w:r w:rsidRPr="008266B2">
              <w:rPr>
                <w:rFonts w:eastAsia="標楷體"/>
                <w:color w:val="000000" w:themeColor="text1"/>
                <w:sz w:val="28"/>
              </w:rPr>
              <w:t>(</w:t>
            </w:r>
            <w:r w:rsidRPr="008266B2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8266B2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□(1)</w:t>
            </w:r>
            <w:r w:rsidRPr="008266B2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□(2)</w:t>
            </w:r>
            <w:r w:rsidRPr="008266B2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□(3)</w:t>
            </w:r>
            <w:r w:rsidRPr="008266B2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□(4)</w:t>
            </w:r>
            <w:r w:rsidRPr="008266B2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8266B2" w:rsidTr="00B845F1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 w:hint="eastAsia"/>
                <w:color w:val="000000" w:themeColor="text1"/>
                <w:sz w:val="28"/>
              </w:rPr>
              <w:t>二、</w:t>
            </w:r>
            <w:r w:rsidRPr="008266B2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8266B2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  <w:r w:rsidRPr="008266B2">
              <w:rPr>
                <w:rFonts w:eastAsia="標楷體"/>
                <w:color w:val="000000" w:themeColor="text1"/>
                <w:sz w:val="28"/>
              </w:rPr>
              <w:t>(</w:t>
            </w:r>
            <w:r w:rsidRPr="008266B2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8266B2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□(1)</w:t>
            </w:r>
            <w:r w:rsidRPr="008266B2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8266B2">
              <w:rPr>
                <w:rFonts w:eastAsia="標楷體"/>
                <w:color w:val="000000" w:themeColor="text1"/>
                <w:sz w:val="28"/>
              </w:rPr>
              <w:t>有關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□(2)</w:t>
            </w:r>
            <w:r w:rsidRPr="008266B2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8266B2">
              <w:rPr>
                <w:rFonts w:eastAsia="標楷體"/>
                <w:color w:val="000000" w:themeColor="text1"/>
                <w:sz w:val="28"/>
              </w:rPr>
              <w:t>有關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□(3)</w:t>
            </w:r>
            <w:r w:rsidRPr="008266B2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□(4)</w:t>
            </w:r>
            <w:r w:rsidRPr="008266B2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8266B2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8266B2" w:rsidTr="00B845F1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須一併檢附「語言流動」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「語言流動量化分析表」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8266B2" w:rsidRDefault="008227A2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108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學年度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縣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(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市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)○○</w:t>
      </w:r>
      <w:r w:rsidR="00006DEB" w:rsidRPr="008266B2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8266B2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6B2">
        <w:rPr>
          <w:rFonts w:eastAsia="標楷體"/>
          <w:b/>
          <w:color w:val="000000" w:themeColor="text1"/>
          <w:sz w:val="36"/>
          <w:szCs w:val="36"/>
        </w:rPr>
        <w:t>表</w:t>
      </w:r>
      <w:r w:rsidRPr="008266B2">
        <w:rPr>
          <w:rFonts w:eastAsia="標楷體"/>
          <w:b/>
          <w:color w:val="000000" w:themeColor="text1"/>
          <w:sz w:val="36"/>
          <w:szCs w:val="36"/>
        </w:rPr>
        <w:t>2-6</w:t>
      </w:r>
      <w:r w:rsidRPr="008266B2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8266B2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8266B2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093689" w:rsidRPr="008266B2" w:rsidTr="00B845F1">
        <w:trPr>
          <w:trHeight w:val="376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8266B2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266B2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8266B2" w:rsidTr="00B845F1">
        <w:trPr>
          <w:trHeight w:val="687"/>
          <w:jc w:val="center"/>
        </w:trPr>
        <w:tc>
          <w:tcPr>
            <w:tcW w:w="10485" w:type="dxa"/>
            <w:gridSpan w:val="6"/>
            <w:shd w:val="clear" w:color="auto" w:fill="D5DCE4" w:themeFill="text2" w:themeFillTint="33"/>
            <w:vAlign w:val="center"/>
          </w:tcPr>
          <w:p w:rsidR="00006DEB" w:rsidRPr="008266B2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266B2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093689" w:rsidRPr="008266B2" w:rsidTr="00B845F1">
        <w:trPr>
          <w:trHeight w:val="2404"/>
          <w:jc w:val="center"/>
        </w:trPr>
        <w:tc>
          <w:tcPr>
            <w:tcW w:w="5242" w:type="dxa"/>
            <w:gridSpan w:val="2"/>
            <w:shd w:val="clear" w:color="auto" w:fill="auto"/>
          </w:tcPr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006DEB" w:rsidRPr="008266B2" w:rsidRDefault="00006DEB" w:rsidP="00B845F1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1.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006DEB" w:rsidRPr="008266B2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□1</w:t>
            </w:r>
            <w:r w:rsidRPr="008266B2">
              <w:rPr>
                <w:rFonts w:eastAsia="標楷體"/>
                <w:color w:val="000000" w:themeColor="text1"/>
                <w:sz w:val="28"/>
              </w:rPr>
              <w:t>接納</w:t>
            </w:r>
            <w:r w:rsidRPr="008266B2">
              <w:rPr>
                <w:rFonts w:eastAsia="標楷體"/>
                <w:color w:val="000000" w:themeColor="text1"/>
                <w:sz w:val="28"/>
              </w:rPr>
              <w:t>□2</w:t>
            </w:r>
            <w:r w:rsidRPr="008266B2">
              <w:rPr>
                <w:rFonts w:eastAsia="標楷體"/>
                <w:color w:val="000000" w:themeColor="text1"/>
                <w:sz w:val="28"/>
              </w:rPr>
              <w:t>鼓勵</w:t>
            </w:r>
            <w:r w:rsidRPr="008266B2">
              <w:rPr>
                <w:rFonts w:eastAsia="標楷體"/>
                <w:color w:val="000000" w:themeColor="text1"/>
                <w:sz w:val="28"/>
              </w:rPr>
              <w:t>□3</w:t>
            </w:r>
            <w:r w:rsidRPr="008266B2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:rsidR="00006DEB" w:rsidRPr="008266B2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□4</w:t>
            </w:r>
            <w:r w:rsidRPr="008266B2">
              <w:rPr>
                <w:rFonts w:eastAsia="標楷體"/>
                <w:color w:val="000000" w:themeColor="text1"/>
                <w:sz w:val="28"/>
              </w:rPr>
              <w:t>提問</w:t>
            </w:r>
            <w:r w:rsidRPr="008266B2">
              <w:rPr>
                <w:rFonts w:eastAsia="標楷體"/>
                <w:color w:val="000000" w:themeColor="text1"/>
                <w:sz w:val="28"/>
              </w:rPr>
              <w:t>□5</w:t>
            </w:r>
            <w:r w:rsidRPr="008266B2">
              <w:rPr>
                <w:rFonts w:eastAsia="標楷體"/>
                <w:color w:val="000000" w:themeColor="text1"/>
                <w:sz w:val="28"/>
              </w:rPr>
              <w:t>演講</w:t>
            </w:r>
            <w:r w:rsidRPr="008266B2">
              <w:rPr>
                <w:rFonts w:eastAsia="標楷體"/>
                <w:color w:val="000000" w:themeColor="text1"/>
                <w:sz w:val="28"/>
              </w:rPr>
              <w:t>□6</w:t>
            </w:r>
            <w:r w:rsidRPr="008266B2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:rsidR="00006DEB" w:rsidRPr="008266B2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□7</w:t>
            </w:r>
            <w:r w:rsidRPr="008266B2">
              <w:rPr>
                <w:rFonts w:eastAsia="標楷體"/>
                <w:color w:val="000000" w:themeColor="text1"/>
                <w:sz w:val="28"/>
              </w:rPr>
              <w:t>批評</w:t>
            </w:r>
            <w:r w:rsidRPr="008266B2">
              <w:rPr>
                <w:rFonts w:eastAsia="標楷體"/>
                <w:color w:val="000000" w:themeColor="text1"/>
                <w:sz w:val="28"/>
              </w:rPr>
              <w:t>□8</w:t>
            </w:r>
            <w:r w:rsidRPr="008266B2">
              <w:rPr>
                <w:rFonts w:eastAsia="標楷體"/>
                <w:color w:val="000000" w:themeColor="text1"/>
                <w:sz w:val="28"/>
              </w:rPr>
              <w:t>被動</w:t>
            </w:r>
            <w:r w:rsidRPr="008266B2">
              <w:rPr>
                <w:rFonts w:eastAsia="標楷體"/>
                <w:color w:val="000000" w:themeColor="text1"/>
                <w:sz w:val="28"/>
              </w:rPr>
              <w:t>□9</w:t>
            </w:r>
            <w:r w:rsidRPr="008266B2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:rsidR="00006DEB" w:rsidRPr="008266B2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□10</w:t>
            </w:r>
            <w:r w:rsidRPr="008266B2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006DEB" w:rsidRPr="008266B2" w:rsidRDefault="00006DEB" w:rsidP="00B845F1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2.</w:t>
            </w:r>
            <w:r w:rsidRPr="008266B2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shd w:val="clear" w:color="auto" w:fill="auto"/>
          </w:tcPr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□1.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8266B2">
              <w:rPr>
                <w:rFonts w:eastAsia="標楷體"/>
                <w:color w:val="000000" w:themeColor="text1"/>
                <w:sz w:val="28"/>
              </w:rPr>
              <w:t>推論</w:t>
            </w:r>
            <w:r w:rsidRPr="008266B2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8266B2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□2.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8266B2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8266B2">
              <w:rPr>
                <w:rFonts w:eastAsia="標楷體"/>
                <w:color w:val="000000" w:themeColor="text1"/>
                <w:sz w:val="28"/>
              </w:rPr>
              <w:t>推論</w:t>
            </w:r>
            <w:r w:rsidRPr="008266B2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8266B2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□3.</w:t>
            </w:r>
            <w:r w:rsidRPr="008266B2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8266B2">
              <w:rPr>
                <w:rFonts w:eastAsia="標楷體"/>
                <w:color w:val="000000" w:themeColor="text1"/>
                <w:sz w:val="28"/>
              </w:rPr>
              <w:t>推論</w:t>
            </w:r>
            <w:r w:rsidRPr="008266B2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8266B2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□4.</w:t>
            </w:r>
            <w:r w:rsidRPr="008266B2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093689" w:rsidRPr="008266B2" w:rsidTr="00B845F1">
        <w:trPr>
          <w:trHeight w:val="1977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8266B2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8266B2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093689" w:rsidRPr="008266B2" w:rsidTr="00B845F1">
        <w:trPr>
          <w:trHeight w:val="1977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8266B2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8266B2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093689" w:rsidRPr="008266B2" w:rsidTr="00B845F1">
        <w:trPr>
          <w:trHeight w:val="699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8266B2">
              <w:rPr>
                <w:rFonts w:eastAsia="標楷體"/>
                <w:color w:val="000000" w:themeColor="text1"/>
              </w:rPr>
              <w:t>佛蘭德斯</w:t>
            </w:r>
            <w:r w:rsidRPr="008266B2">
              <w:rPr>
                <w:rFonts w:eastAsia="標楷體"/>
                <w:color w:val="000000" w:themeColor="text1"/>
              </w:rPr>
              <w:t>(Flanders)</w:t>
            </w:r>
            <w:r w:rsidRPr="008266B2">
              <w:rPr>
                <w:rFonts w:eastAsia="標楷體"/>
                <w:color w:val="000000" w:themeColor="text1"/>
              </w:rPr>
              <w:t>互動分析法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8266B2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Pr="008266B2">
              <w:rPr>
                <w:rFonts w:eastAsia="標楷體"/>
                <w:color w:val="000000" w:themeColor="text1"/>
              </w:rPr>
              <w:t>佛蘭德斯</w:t>
            </w:r>
            <w:r w:rsidRPr="008266B2">
              <w:rPr>
                <w:rFonts w:eastAsia="標楷體"/>
                <w:color w:val="000000" w:themeColor="text1"/>
              </w:rPr>
              <w:t>(Flanders)</w:t>
            </w:r>
            <w:r w:rsidRPr="008266B2">
              <w:rPr>
                <w:rFonts w:eastAsia="標楷體"/>
                <w:color w:val="000000" w:themeColor="text1"/>
              </w:rPr>
              <w:t>互動分析法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8266B2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8266B2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8266B2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</w:p>
    <w:sectPr w:rsidR="00006DEB" w:rsidRPr="008266B2" w:rsidSect="008227A2">
      <w:footerReference w:type="first" r:id="rId7"/>
      <w:type w:val="oddPage"/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35" w:rsidRDefault="007C6535">
      <w:r>
        <w:separator/>
      </w:r>
    </w:p>
  </w:endnote>
  <w:endnote w:type="continuationSeparator" w:id="0">
    <w:p w:rsidR="007C6535" w:rsidRDefault="007C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5741"/>
      <w:docPartObj>
        <w:docPartGallery w:val="Page Numbers (Bottom of Page)"/>
        <w:docPartUnique/>
      </w:docPartObj>
    </w:sdtPr>
    <w:sdtEndPr/>
    <w:sdtContent>
      <w:p w:rsidR="00890E4C" w:rsidRDefault="00890E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4B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35" w:rsidRDefault="007C6535">
      <w:r>
        <w:separator/>
      </w:r>
    </w:p>
  </w:footnote>
  <w:footnote w:type="continuationSeparator" w:id="0">
    <w:p w:rsidR="007C6535" w:rsidRDefault="007C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37864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" w15:restartNumberingAfterBreak="0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3D2992"/>
    <w:multiLevelType w:val="hybridMultilevel"/>
    <w:tmpl w:val="F676C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F79010B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A7E07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4F075D2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2"/>
  </w:num>
  <w:num w:numId="5">
    <w:abstractNumId w:val="29"/>
  </w:num>
  <w:num w:numId="6">
    <w:abstractNumId w:val="10"/>
  </w:num>
  <w:num w:numId="7">
    <w:abstractNumId w:val="24"/>
  </w:num>
  <w:num w:numId="8">
    <w:abstractNumId w:val="32"/>
  </w:num>
  <w:num w:numId="9">
    <w:abstractNumId w:val="21"/>
  </w:num>
  <w:num w:numId="10">
    <w:abstractNumId w:val="5"/>
  </w:num>
  <w:num w:numId="11">
    <w:abstractNumId w:val="13"/>
  </w:num>
  <w:num w:numId="12">
    <w:abstractNumId w:val="8"/>
  </w:num>
  <w:num w:numId="13">
    <w:abstractNumId w:val="37"/>
  </w:num>
  <w:num w:numId="14">
    <w:abstractNumId w:val="38"/>
  </w:num>
  <w:num w:numId="15">
    <w:abstractNumId w:val="18"/>
  </w:num>
  <w:num w:numId="16">
    <w:abstractNumId w:val="6"/>
  </w:num>
  <w:num w:numId="17">
    <w:abstractNumId w:val="22"/>
  </w:num>
  <w:num w:numId="18">
    <w:abstractNumId w:val="7"/>
  </w:num>
  <w:num w:numId="19">
    <w:abstractNumId w:val="3"/>
  </w:num>
  <w:num w:numId="20">
    <w:abstractNumId w:val="30"/>
  </w:num>
  <w:num w:numId="21">
    <w:abstractNumId w:val="9"/>
  </w:num>
  <w:num w:numId="22">
    <w:abstractNumId w:val="14"/>
  </w:num>
  <w:num w:numId="23">
    <w:abstractNumId w:val="17"/>
  </w:num>
  <w:num w:numId="24">
    <w:abstractNumId w:val="34"/>
  </w:num>
  <w:num w:numId="25">
    <w:abstractNumId w:val="16"/>
  </w:num>
  <w:num w:numId="26">
    <w:abstractNumId w:val="28"/>
  </w:num>
  <w:num w:numId="27">
    <w:abstractNumId w:val="11"/>
  </w:num>
  <w:num w:numId="28">
    <w:abstractNumId w:val="4"/>
  </w:num>
  <w:num w:numId="29">
    <w:abstractNumId w:val="33"/>
  </w:num>
  <w:num w:numId="30">
    <w:abstractNumId w:val="31"/>
  </w:num>
  <w:num w:numId="31">
    <w:abstractNumId w:val="35"/>
  </w:num>
  <w:num w:numId="32">
    <w:abstractNumId w:val="26"/>
  </w:num>
  <w:num w:numId="33">
    <w:abstractNumId w:val="36"/>
  </w:num>
  <w:num w:numId="34">
    <w:abstractNumId w:val="0"/>
  </w:num>
  <w:num w:numId="35">
    <w:abstractNumId w:val="1"/>
  </w:num>
  <w:num w:numId="36">
    <w:abstractNumId w:val="23"/>
  </w:num>
  <w:num w:numId="37">
    <w:abstractNumId w:val="27"/>
  </w:num>
  <w:num w:numId="38">
    <w:abstractNumId w:val="25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1B8B"/>
    <w:rsid w:val="00006DEB"/>
    <w:rsid w:val="00025EAE"/>
    <w:rsid w:val="00044F0B"/>
    <w:rsid w:val="00093689"/>
    <w:rsid w:val="000A6601"/>
    <w:rsid w:val="00106C87"/>
    <w:rsid w:val="00135DB5"/>
    <w:rsid w:val="001564B5"/>
    <w:rsid w:val="00166799"/>
    <w:rsid w:val="001E5925"/>
    <w:rsid w:val="00214A39"/>
    <w:rsid w:val="00223351"/>
    <w:rsid w:val="00231250"/>
    <w:rsid w:val="002C06C8"/>
    <w:rsid w:val="002C40FE"/>
    <w:rsid w:val="002D47D6"/>
    <w:rsid w:val="002D47EF"/>
    <w:rsid w:val="00362331"/>
    <w:rsid w:val="003D2274"/>
    <w:rsid w:val="003E33FE"/>
    <w:rsid w:val="00454800"/>
    <w:rsid w:val="00464E34"/>
    <w:rsid w:val="004D3D86"/>
    <w:rsid w:val="004E1A69"/>
    <w:rsid w:val="00530AE3"/>
    <w:rsid w:val="005353A0"/>
    <w:rsid w:val="00536DC3"/>
    <w:rsid w:val="00594283"/>
    <w:rsid w:val="005D23B4"/>
    <w:rsid w:val="005E4432"/>
    <w:rsid w:val="00620BEC"/>
    <w:rsid w:val="00657A7E"/>
    <w:rsid w:val="006D252E"/>
    <w:rsid w:val="00734A26"/>
    <w:rsid w:val="0074087B"/>
    <w:rsid w:val="00747BCC"/>
    <w:rsid w:val="007C31C2"/>
    <w:rsid w:val="007C6535"/>
    <w:rsid w:val="007E588A"/>
    <w:rsid w:val="007F72EF"/>
    <w:rsid w:val="00806D67"/>
    <w:rsid w:val="008173A5"/>
    <w:rsid w:val="008227A2"/>
    <w:rsid w:val="00824B8A"/>
    <w:rsid w:val="008266B2"/>
    <w:rsid w:val="00834608"/>
    <w:rsid w:val="00841D44"/>
    <w:rsid w:val="008468A5"/>
    <w:rsid w:val="00850526"/>
    <w:rsid w:val="00851B34"/>
    <w:rsid w:val="00873E4B"/>
    <w:rsid w:val="00877D21"/>
    <w:rsid w:val="00890E4C"/>
    <w:rsid w:val="008A5076"/>
    <w:rsid w:val="00925B15"/>
    <w:rsid w:val="0092633D"/>
    <w:rsid w:val="009737DD"/>
    <w:rsid w:val="009A47FA"/>
    <w:rsid w:val="009A61BA"/>
    <w:rsid w:val="009C2851"/>
    <w:rsid w:val="009D7B7F"/>
    <w:rsid w:val="009F2DEE"/>
    <w:rsid w:val="00A104C0"/>
    <w:rsid w:val="00A24B65"/>
    <w:rsid w:val="00A810A9"/>
    <w:rsid w:val="00AF210C"/>
    <w:rsid w:val="00B23326"/>
    <w:rsid w:val="00B361A8"/>
    <w:rsid w:val="00B70F4D"/>
    <w:rsid w:val="00B71A60"/>
    <w:rsid w:val="00BD4032"/>
    <w:rsid w:val="00BD4687"/>
    <w:rsid w:val="00C04B11"/>
    <w:rsid w:val="00C06E09"/>
    <w:rsid w:val="00C35B32"/>
    <w:rsid w:val="00C63834"/>
    <w:rsid w:val="00C6556E"/>
    <w:rsid w:val="00CB12CB"/>
    <w:rsid w:val="00CF3087"/>
    <w:rsid w:val="00CF483F"/>
    <w:rsid w:val="00D31C0C"/>
    <w:rsid w:val="00D53681"/>
    <w:rsid w:val="00D81CC9"/>
    <w:rsid w:val="00DA1408"/>
    <w:rsid w:val="00DE0B8F"/>
    <w:rsid w:val="00DF0A34"/>
    <w:rsid w:val="00DF7443"/>
    <w:rsid w:val="00E251D0"/>
    <w:rsid w:val="00E312C8"/>
    <w:rsid w:val="00E60709"/>
    <w:rsid w:val="00E82F59"/>
    <w:rsid w:val="00ED4AF3"/>
    <w:rsid w:val="00EF6AF3"/>
    <w:rsid w:val="00F3531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87521"/>
  <w15:docId w15:val="{394D9858-5A5B-4B97-9F20-8F95DD2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教務主任</cp:lastModifiedBy>
  <cp:revision>3</cp:revision>
  <cp:lastPrinted>2018-06-28T03:48:00Z</cp:lastPrinted>
  <dcterms:created xsi:type="dcterms:W3CDTF">2019-09-09T08:43:00Z</dcterms:created>
  <dcterms:modified xsi:type="dcterms:W3CDTF">2019-09-09T08:45:00Z</dcterms:modified>
</cp:coreProperties>
</file>